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B2" w:rsidRDefault="00567EB2" w:rsidP="00567E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Предмет и цели деятельности Учреждения</w:t>
      </w:r>
    </w:p>
    <w:p w:rsidR="00567EB2" w:rsidRDefault="00567EB2" w:rsidP="0056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EB2" w:rsidRDefault="00567EB2" w:rsidP="0056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Учреждение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Федерации, Республики Башкортостан полномочий  Администрации муниципального  района Мечетлинский район Республики Башкортостан  в сфере   культуры.</w:t>
      </w:r>
    </w:p>
    <w:p w:rsidR="00567EB2" w:rsidRDefault="00567EB2" w:rsidP="0056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Непосредственными целями деятельности Учреждения являются: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Удовлетворение информационных культурно- просветительских  и образовательных  потребностей  пользователей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Осуществление государственной политики в области библиотечного обслуживания;   сохранение   культурного наследия  и необходимых условий  для реализации   прав  граждан  на библиотечное обслуживание.    </w:t>
      </w:r>
    </w:p>
    <w:p w:rsidR="00567EB2" w:rsidRDefault="00567EB2" w:rsidP="00567E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библиотечного  обслуживания  с учетом   интересов   и потребностей   граждан, местных традиций. Создание  единого    информационного   пространства. Обеспечение   свободного   доступа граждан  к  информации, знаниям, культуре.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Формирование  и хранение   библиотечных фондов, предоставление их во временное пользование гражданам, юридическим и физическим лицам, независимо от их организационно-правовых форм и форм собственности.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эффективным использованием фондов.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Участие в местных, региональных и федеральных программах информационного обслуживания различных социальных групп населения: детей,  юношества, инвалидов, пенсионеров, этнических групп и других.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7EB2" w:rsidRDefault="00567EB2" w:rsidP="00567E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Распространение среди населения историко-краеведческих, правовых, экологических информационных знаний. Содействие нравственному развитию, повышению образовательного уровня, творческих способностей подрастающего поколения.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 Предметом деятельности Учреждения является организация библиотечного обслуживания  и предоставление  информационно-библиотечных  услуг населению.</w:t>
      </w:r>
    </w:p>
    <w:p w:rsidR="00567EB2" w:rsidRDefault="00567EB2" w:rsidP="00567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достижения целей, предусмотренных настоящим Уставом, Учреждение осуществляет следующие основные виды деятельности: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и сохранение  национального фонда  печатных, </w:t>
      </w:r>
      <w:proofErr w:type="spellStart"/>
      <w:r>
        <w:rPr>
          <w:rFonts w:ascii="Times New Roman" w:hAnsi="Times New Roman"/>
          <w:sz w:val="24"/>
          <w:szCs w:val="24"/>
        </w:rPr>
        <w:t>аудивизуальных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электронных изданий, имеющих научную, культурную, художественную ценность на башкирском, русском и др. языках; наиболее  полный сбор, библиографический учет  и постоянное  хранение  обязательного экземпляра; 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обработка  и организация</w:t>
      </w:r>
      <w:r>
        <w:rPr>
          <w:rFonts w:ascii="Times New Roman" w:hAnsi="Times New Roman"/>
          <w:sz w:val="24"/>
          <w:szCs w:val="24"/>
        </w:rPr>
        <w:tab/>
        <w:t>библиотечного  фонда для  его  использования с помощью системы каталогов  на различных носителях  информации, формирование  банков  и электронных  баз данных, организации  доступа  к ним, а также к другим  отечественным  и зарубежным  информационным ресурсам, участие   в информационном обмене;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-библиотечное, справочно – библиографическое  и информационное  обслуживание  пользователей  в соответствии  с законодательством Российской  Федерации, Республики Башкортостан и Правилами  пользования  муниципальными библиотеками; 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научное   и методическое обеспечение деятельности  муниципальных  библиотек;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-организация корпоративного  сотрудничества с другими  библиотеками по созданию сводного  электронного каталога  краеведческих, национальных  и иных  изданий;   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-предоставление  в общественное пользование библиотечно-информационного  фонда, обеспечение  доступа  к мировым  электронным информационным ресурсам; организация библиотечно-информационного  обслуживания: проведение культурно – просветительских  и образовательных мероприятий;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-предоставление  услуг  передачи данных (служба  электронной почты, служба  доступа  к информационным ресурсам, информационно – справочная  служб);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-библиотечное обслуживание  удаленных пользователей  через систему межбиблиотечного  абонемента (МБА)  и электронной  доставки  документов;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 библиотечного  обслуживания  в любой  доступной форме (пункты выдачи  литературы, обслуживание на дому, обслуживание  в режиме  удаленного доступа, выдачи  по межбиблиотечному  абонементу и др.) людей, имеющих ограничения  в  жизнедеятельности, малоимущих  граждан,  пенсионеров и пр.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 библиотечного обслуживания  детей и юношества;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образовательной, культурно-просветительской деятельности  в установленном порядке;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сотрудничество с другими  учреждениями и организациями, участие в реализации федеральных, республиканских и  муниципальных целевых программах  в области  информации  и библиотечного дела;   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 </w:t>
      </w:r>
      <w:proofErr w:type="spellStart"/>
      <w:r>
        <w:rPr>
          <w:rFonts w:ascii="Times New Roman" w:hAnsi="Times New Roman"/>
          <w:sz w:val="24"/>
          <w:szCs w:val="24"/>
        </w:rPr>
        <w:t>внестационарного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обслуживания населения  </w:t>
      </w:r>
      <w:proofErr w:type="spellStart"/>
      <w:r>
        <w:rPr>
          <w:rFonts w:ascii="Times New Roman" w:hAnsi="Times New Roman"/>
          <w:sz w:val="24"/>
          <w:szCs w:val="24"/>
        </w:rPr>
        <w:t>Мечетлинского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района;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   в установленном порядке  в разработке  и реализации   государственной политике  в области библиотечного  дела в республики, помощь  муниципальным библиотекам, органам   местной  власти  и реализации   библиотечных  законов, федеральных, республиканских целевых и иных  программ  в сфере  деятельности  библиотек;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 образовательной, культурно – просветительской деятельности  в установленном порядке;  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-сотрудничество с другими  учреждениями и организациями, участие в реализации федеральных, республиканских и  муниципальных целевых программах  в области  информации  и библиотечного дела;   </w:t>
      </w:r>
    </w:p>
    <w:p w:rsidR="00567EB2" w:rsidRDefault="00567EB2" w:rsidP="00567E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 в федеральных, республиканских конкурсах и широкомасштабных акциях.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организация   центра   правовой    информации.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организация   клубов   и объединений   по интересам;  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-организация  и проведение    различных  вечеров, встреч, дискуссий, конференций, лекций  с деятелями  культуры,  науки  и  литературы; фестивалей,   конкурсов  и иных   культурных  акций; 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составление каталогов книг, периодических изданий, рукописей;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реставрация  документов и книг;</w:t>
      </w:r>
    </w:p>
    <w:p w:rsidR="00567EB2" w:rsidRDefault="00567EB2" w:rsidP="00567E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соответствии с законодательством Российской Федерации помимо основных видов деятельности Учреждение вправе осуществлять иные виды деятельности, приносящие доход, соответствующие целям создания Учреждения:</w:t>
      </w:r>
    </w:p>
    <w:p w:rsidR="00567EB2" w:rsidRDefault="00567EB2" w:rsidP="00567EB2">
      <w:pPr>
        <w:pStyle w:val="ConsNonformat"/>
        <w:widowControl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 осуществляет следующие виды предпринимательской деятельности: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2.4.1. Набор  и распечатка  текста  на принтере.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2.4.2. Запись информации на дискету и  другие  технические носители.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2.4.3.  Предоставление секретарских, редакторских услуг  и услуг по переводу.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2.4.4. Копирование информации  с дискету  на  дискету.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2.4.5. Услуга по предоставлению   компьютера   пользователю.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2.4.6. Сканирование, распечатка  черно – белого, цветного  изображения  на принтере.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2.4.7. Пользование сетью  Интернет, электронной  почтой, факсом.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2.4.8. Поиск  документов  в справочно – правовой   программы «Консультант Плюс»,   распечатка  документа.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2.4.9. Платный  абонемент.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2.4.10. Прокат видеокассет,  дисков.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2.4.11.Ксерокопирование.</w:t>
      </w:r>
    </w:p>
    <w:p w:rsidR="00567EB2" w:rsidRDefault="00567EB2" w:rsidP="00567EB2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2.4.12.Услуги межбиблиотечного абонемента (МБА)</w:t>
      </w:r>
      <w:r>
        <w:rPr>
          <w:sz w:val="24"/>
          <w:szCs w:val="24"/>
        </w:rPr>
        <w:t xml:space="preserve">          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lastRenderedPageBreak/>
        <w:t xml:space="preserve">   </w:t>
      </w:r>
      <w:r>
        <w:rPr>
          <w:rFonts w:ascii="Times New Roman" w:hAnsi="Times New Roman"/>
          <w:sz w:val="24"/>
        </w:rPr>
        <w:t>2.4.13.Организация выставок  на платной основе;</w:t>
      </w:r>
    </w:p>
    <w:p w:rsidR="00567EB2" w:rsidRDefault="00567EB2" w:rsidP="00567EB2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2.4.14.Сдача в аренду помещений в установленном Законом порядке, если это не наносит ущерба основной деятельности;</w:t>
      </w:r>
    </w:p>
    <w:p w:rsidR="00567EB2" w:rsidRDefault="00567EB2" w:rsidP="00567EB2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2.4.15. Составление, редактирование каталогов, картотек.</w:t>
      </w:r>
    </w:p>
    <w:p w:rsidR="00567EB2" w:rsidRDefault="00567EB2" w:rsidP="00567EB2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2.4.16.Составление  буклетов, дайджестов, рекомендательных списков, аннотированных списков, списков литературы.</w:t>
      </w:r>
    </w:p>
    <w:p w:rsidR="00567EB2" w:rsidRDefault="00567EB2" w:rsidP="00567EB2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2.4.17. Составление сценариев  на платной основе </w:t>
      </w:r>
    </w:p>
    <w:p w:rsidR="00567EB2" w:rsidRDefault="00567EB2" w:rsidP="00567E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 Учреждение самостоятельно определяет перечень предоставляемых платных услуг, расценки на платные услуги и продукцию в соответствии с действующим законодательством.   </w:t>
      </w:r>
    </w:p>
    <w:p w:rsidR="00567EB2" w:rsidRDefault="00567EB2" w:rsidP="00567EB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2.6. Отдельные виды деятельности могут осуществляться Учреждением только на основании специальных разрешений (лицензий). Перечень этих видов деятельности определяется федеральным законом.          </w:t>
      </w:r>
    </w:p>
    <w:p w:rsidR="00567EB2" w:rsidRDefault="00567EB2" w:rsidP="00567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2.7.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целям.</w:t>
      </w:r>
    </w:p>
    <w:p w:rsidR="00567EB2" w:rsidRDefault="00567EB2" w:rsidP="00567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2.8.   Виды деятельности, подлежащие лицензированию, осуществляются Учреждением после получения лицензии в установленном законодательством порядке.</w:t>
      </w:r>
    </w:p>
    <w:p w:rsidR="007E6751" w:rsidRDefault="007E6751"/>
    <w:sectPr w:rsidR="007E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B2"/>
    <w:rsid w:val="00567EB2"/>
    <w:rsid w:val="007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EB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EB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2023-11-21T07:34:00Z</dcterms:created>
  <dcterms:modified xsi:type="dcterms:W3CDTF">2023-11-21T07:36:00Z</dcterms:modified>
</cp:coreProperties>
</file>